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8" w:rsidRDefault="005938D8">
      <w:pPr>
        <w:rPr>
          <w:rFonts w:ascii="Times New Roman" w:hAnsi="Times New Roman" w:cs="Times New Roman"/>
          <w:sz w:val="28"/>
          <w:szCs w:val="28"/>
          <w:lang w:val="gl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25236" cy="352425"/>
            <wp:effectExtent l="0" t="0" r="3810" b="0"/>
            <wp:docPr id="7" name="Imagen 7" descr="C:\Users\Usuario\Desktop\LOGOS\LOGO FANPA_lapi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S\LOGO FANPA_lapice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3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gl-ES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94241" cy="657225"/>
            <wp:effectExtent l="0" t="0" r="0" b="0"/>
            <wp:docPr id="11" name="Imagen 11" descr="C:\Users\Usuario\Desktop\LOGOS\Logo 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S\Logo EDUC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gl-ES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733550" cy="1154679"/>
            <wp:effectExtent l="0" t="0" r="0" b="7620"/>
            <wp:docPr id="13" name="Imagen 13" descr="C:\Users\Usuario\AppData\Local\Microsoft\Windows\INetCache\IE\DGU2BK9Z\easter_chocolate_assortm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DGU2BK9Z\easter_chocolate_assortme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54" cy="11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DC6" w:rsidRPr="007A10FD" w:rsidRDefault="005938D8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lang w:val="gl-ES"/>
        </w:rPr>
        <w:t xml:space="preserve">OBRADOIROS DE SEMANA SANTA </w:t>
      </w:r>
      <w:r w:rsidR="009A35D0" w:rsidRPr="007A10FD">
        <w:rPr>
          <w:rFonts w:ascii="Montserrat" w:hAnsi="Montserrat" w:cs="Times New Roman"/>
          <w:lang w:val="gl-ES"/>
        </w:rPr>
        <w:t xml:space="preserve"> 2021</w:t>
      </w:r>
      <w:r w:rsidR="00806CC8" w:rsidRPr="007A10FD">
        <w:rPr>
          <w:rFonts w:ascii="Montserrat" w:hAnsi="Montserrat" w:cs="Times New Roman"/>
          <w:lang w:val="gl-ES"/>
        </w:rPr>
        <w:t xml:space="preserve">          </w:t>
      </w:r>
    </w:p>
    <w:p w:rsidR="009A35D0" w:rsidRPr="007A10FD" w:rsidRDefault="009A35D0">
      <w:pPr>
        <w:rPr>
          <w:rFonts w:ascii="Montserrat" w:hAnsi="Montserrat" w:cs="Times New Roman"/>
          <w:b/>
          <w:lang w:val="gl-ES"/>
        </w:rPr>
      </w:pPr>
      <w:r w:rsidRPr="007A10FD">
        <w:rPr>
          <w:rFonts w:ascii="Montserrat" w:hAnsi="Montserrat" w:cs="Times New Roman"/>
          <w:b/>
          <w:lang w:val="gl-ES"/>
        </w:rPr>
        <w:t>Datas</w:t>
      </w:r>
      <w:r w:rsidR="002F3B4B" w:rsidRPr="007A10FD">
        <w:rPr>
          <w:rFonts w:ascii="Montserrat" w:hAnsi="Montserrat" w:cs="Times New Roman"/>
          <w:b/>
          <w:lang w:val="gl-ES"/>
        </w:rPr>
        <w:t>, horario</w:t>
      </w:r>
      <w:r w:rsidRPr="007A10FD">
        <w:rPr>
          <w:rFonts w:ascii="Montserrat" w:hAnsi="Montserrat" w:cs="Times New Roman"/>
          <w:b/>
          <w:lang w:val="gl-ES"/>
        </w:rPr>
        <w:t xml:space="preserve"> e lugar de realización:</w:t>
      </w:r>
      <w:r w:rsidR="005938D8" w:rsidRPr="007A10FD">
        <w:rPr>
          <w:rFonts w:ascii="Montserrat" w:hAnsi="Montserrat" w:cs="Times New Roman"/>
          <w:lang w:val="gl-ES"/>
        </w:rPr>
        <w:t xml:space="preserve"> 29,30 e 31 de marzo e 5 de abril</w:t>
      </w:r>
      <w:r w:rsidRPr="007A10FD">
        <w:rPr>
          <w:rFonts w:ascii="Montserrat" w:hAnsi="Montserrat" w:cs="Times New Roman"/>
          <w:lang w:val="gl-ES"/>
        </w:rPr>
        <w:t xml:space="preserve"> na oficina de FANPA (R/Xan </w:t>
      </w:r>
      <w:proofErr w:type="spellStart"/>
      <w:r w:rsidRPr="007A10FD">
        <w:rPr>
          <w:rFonts w:ascii="Montserrat" w:hAnsi="Montserrat" w:cs="Times New Roman"/>
          <w:lang w:val="gl-ES"/>
        </w:rPr>
        <w:t>Guillermo</w:t>
      </w:r>
      <w:proofErr w:type="spellEnd"/>
      <w:r w:rsidRPr="007A10FD">
        <w:rPr>
          <w:rFonts w:ascii="Montserrat" w:hAnsi="Montserrat" w:cs="Times New Roman"/>
          <w:lang w:val="gl-ES"/>
        </w:rPr>
        <w:t xml:space="preserve"> 9).</w:t>
      </w:r>
      <w:r w:rsidR="002F3B4B" w:rsidRPr="007A10FD">
        <w:rPr>
          <w:rFonts w:ascii="Montserrat" w:hAnsi="Montserrat" w:cs="Times New Roman"/>
          <w:lang w:val="gl-ES"/>
        </w:rPr>
        <w:t xml:space="preserve"> </w:t>
      </w:r>
      <w:proofErr w:type="spellStart"/>
      <w:r w:rsidR="002F3B4B" w:rsidRPr="007A10FD">
        <w:rPr>
          <w:rFonts w:ascii="Montserrat" w:hAnsi="Montserrat" w:cs="Times New Roman"/>
          <w:b/>
          <w:lang w:val="gl-ES"/>
        </w:rPr>
        <w:t>Jumping</w:t>
      </w:r>
      <w:proofErr w:type="spellEnd"/>
      <w:r w:rsidR="002F3B4B" w:rsidRPr="007A10FD">
        <w:rPr>
          <w:rFonts w:ascii="Montserrat" w:hAnsi="Montserrat" w:cs="Times New Roman"/>
          <w:b/>
          <w:lang w:val="gl-ES"/>
        </w:rPr>
        <w:t xml:space="preserve"> </w:t>
      </w:r>
      <w:proofErr w:type="spellStart"/>
      <w:r w:rsidR="002F3B4B" w:rsidRPr="007A10FD">
        <w:rPr>
          <w:rFonts w:ascii="Montserrat" w:hAnsi="Montserrat" w:cs="Times New Roman"/>
          <w:b/>
          <w:lang w:val="gl-ES"/>
        </w:rPr>
        <w:t>C</w:t>
      </w:r>
      <w:r w:rsidR="005938D8" w:rsidRPr="007A10FD">
        <w:rPr>
          <w:rFonts w:ascii="Montserrat" w:hAnsi="Montserrat" w:cs="Times New Roman"/>
          <w:b/>
          <w:lang w:val="gl-ES"/>
        </w:rPr>
        <w:t>lay</w:t>
      </w:r>
      <w:proofErr w:type="spellEnd"/>
      <w:r w:rsidR="005938D8" w:rsidRPr="007A10FD">
        <w:rPr>
          <w:rFonts w:ascii="Montserrat" w:hAnsi="Montserrat" w:cs="Times New Roman"/>
          <w:b/>
          <w:lang w:val="gl-ES"/>
        </w:rPr>
        <w:t xml:space="preserve"> de 10:30 a 12:00 h. Cociña de 12:15 a 13:30</w:t>
      </w:r>
      <w:r w:rsidR="002F3B4B" w:rsidRPr="007A10FD">
        <w:rPr>
          <w:rFonts w:ascii="Montserrat" w:hAnsi="Montserrat" w:cs="Times New Roman"/>
          <w:b/>
          <w:lang w:val="gl-ES"/>
        </w:rPr>
        <w:t xml:space="preserve"> h. </w:t>
      </w:r>
    </w:p>
    <w:p w:rsidR="009A35D0" w:rsidRPr="007A10FD" w:rsidRDefault="009A35D0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b/>
          <w:lang w:val="gl-ES"/>
        </w:rPr>
        <w:t>Destinatarios:</w:t>
      </w:r>
      <w:r w:rsidRPr="007A10FD">
        <w:rPr>
          <w:rFonts w:ascii="Montserrat" w:hAnsi="Montserrat" w:cs="Times New Roman"/>
          <w:lang w:val="gl-ES"/>
        </w:rPr>
        <w:t xml:space="preserve"> menores a partir dos 6 anos.</w:t>
      </w:r>
    </w:p>
    <w:p w:rsidR="009A35D0" w:rsidRPr="007A10FD" w:rsidRDefault="009A35D0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b/>
          <w:lang w:val="gl-ES"/>
        </w:rPr>
        <w:t>Prezo:</w:t>
      </w:r>
      <w:r w:rsidRPr="007A10FD">
        <w:rPr>
          <w:rFonts w:ascii="Montserrat" w:hAnsi="Montserrat" w:cs="Times New Roman"/>
          <w:lang w:val="gl-ES"/>
        </w:rPr>
        <w:t xml:space="preserve"> 3,5 euros por neno e día para socios de ANPA federada na FANPA. 6 euros para os demais casos. </w:t>
      </w:r>
    </w:p>
    <w:p w:rsidR="009A35D0" w:rsidRPr="007A10FD" w:rsidRDefault="009A35D0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b/>
          <w:lang w:val="gl-ES"/>
        </w:rPr>
        <w:t>Inscricións:</w:t>
      </w:r>
      <w:r w:rsidRPr="007A10FD">
        <w:rPr>
          <w:rFonts w:ascii="Montserrat" w:hAnsi="Montserrat" w:cs="Times New Roman"/>
          <w:lang w:val="gl-ES"/>
        </w:rPr>
        <w:t xml:space="preserve"> na</w:t>
      </w:r>
      <w:r w:rsidR="005938D8" w:rsidRPr="007A10FD">
        <w:rPr>
          <w:rFonts w:ascii="Montserrat" w:hAnsi="Montserrat" w:cs="Times New Roman"/>
          <w:lang w:val="gl-ES"/>
        </w:rPr>
        <w:t>s oficinas de FANPA ata o día 25 de marzo</w:t>
      </w:r>
      <w:r w:rsidRPr="007A10FD">
        <w:rPr>
          <w:rFonts w:ascii="Montserrat" w:hAnsi="Montserrat" w:cs="Times New Roman"/>
          <w:lang w:val="gl-ES"/>
        </w:rPr>
        <w:t xml:space="preserve">. Pago en efectivo. </w:t>
      </w:r>
    </w:p>
    <w:p w:rsidR="009A35D0" w:rsidRPr="007A10FD" w:rsidRDefault="009A35D0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lang w:val="gl-ES"/>
        </w:rPr>
        <w:t xml:space="preserve">Os grupos serán reducidos, mantendo o protocolo COVID-19. Será obrigatorio o uso de máscara durante toda a actividade. </w:t>
      </w:r>
    </w:p>
    <w:p w:rsidR="009A35D0" w:rsidRPr="007A10FD" w:rsidRDefault="009A35D0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lang w:val="gl-ES"/>
        </w:rPr>
        <w:t>OBRADOIRO JUMPING CLAY: Real</w:t>
      </w:r>
      <w:r w:rsidR="005938D8" w:rsidRPr="007A10FD">
        <w:rPr>
          <w:rFonts w:ascii="Montserrat" w:hAnsi="Montserrat" w:cs="Times New Roman"/>
          <w:lang w:val="gl-ES"/>
        </w:rPr>
        <w:t>izarán unha figura por día</w:t>
      </w:r>
      <w:r w:rsidRPr="007A10FD">
        <w:rPr>
          <w:rFonts w:ascii="Montserrat" w:hAnsi="Montserrat" w:cs="Times New Roman"/>
          <w:lang w:val="gl-ES"/>
        </w:rPr>
        <w:t xml:space="preserve">. </w:t>
      </w:r>
    </w:p>
    <w:p w:rsidR="009A35D0" w:rsidRPr="007A10FD" w:rsidRDefault="005938D8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lang w:val="gl-ES"/>
        </w:rPr>
        <w:t>OBRADOIROS COCIÑA</w:t>
      </w:r>
      <w:r w:rsidR="009A35D0" w:rsidRPr="007A10FD">
        <w:rPr>
          <w:rFonts w:ascii="Montserrat" w:hAnsi="Montserrat" w:cs="Times New Roman"/>
          <w:lang w:val="gl-ES"/>
        </w:rPr>
        <w:t>: Realiz</w:t>
      </w:r>
      <w:r w:rsidRPr="007A10FD">
        <w:rPr>
          <w:rFonts w:ascii="Montserrat" w:hAnsi="Montserrat" w:cs="Times New Roman"/>
          <w:lang w:val="gl-ES"/>
        </w:rPr>
        <w:t>arán coas súas mans unha rece</w:t>
      </w:r>
      <w:r w:rsidR="007A10FD" w:rsidRPr="007A10FD">
        <w:rPr>
          <w:rFonts w:ascii="Montserrat" w:hAnsi="Montserrat" w:cs="Times New Roman"/>
          <w:lang w:val="gl-ES"/>
        </w:rPr>
        <w:t>i</w:t>
      </w:r>
      <w:r w:rsidRPr="007A10FD">
        <w:rPr>
          <w:rFonts w:ascii="Montserrat" w:hAnsi="Montserrat" w:cs="Times New Roman"/>
          <w:lang w:val="gl-ES"/>
        </w:rPr>
        <w:t>ta</w:t>
      </w:r>
      <w:r w:rsidR="009A35D0" w:rsidRPr="007A10FD">
        <w:rPr>
          <w:rFonts w:ascii="Montserrat" w:hAnsi="Montserrat" w:cs="Times New Roman"/>
          <w:lang w:val="gl-ES"/>
        </w:rPr>
        <w:t xml:space="preserve"> por dí</w:t>
      </w:r>
      <w:r w:rsidR="007A10FD" w:rsidRPr="007A10FD">
        <w:rPr>
          <w:rFonts w:ascii="Montserrat" w:hAnsi="Montserrat" w:cs="Times New Roman"/>
          <w:lang w:val="gl-ES"/>
        </w:rPr>
        <w:t>a.</w:t>
      </w:r>
    </w:p>
    <w:p w:rsidR="007A10FD" w:rsidRPr="007A10FD" w:rsidRDefault="007A10FD">
      <w:pPr>
        <w:rPr>
          <w:rFonts w:ascii="Montserrat" w:hAnsi="Montserrat" w:cs="Times New Roman"/>
          <w:lang w:val="gl-ES"/>
        </w:rPr>
      </w:pPr>
      <w:r w:rsidRPr="007A10FD">
        <w:rPr>
          <w:rFonts w:ascii="Montserrat" w:hAnsi="Montserrat" w:cs="Times New Roman"/>
          <w:lang w:val="gl-ES"/>
        </w:rPr>
        <w:t>Marcar x os días e obradoiros aos que se quere anotar.</w:t>
      </w:r>
    </w:p>
    <w:tbl>
      <w:tblPr>
        <w:tblStyle w:val="Gradedatboa"/>
        <w:tblpPr w:leftFromText="141" w:rightFromText="141" w:vertAnchor="text" w:horzAnchor="margin" w:tblpX="-176" w:tblpY="106"/>
        <w:tblW w:w="10101" w:type="dxa"/>
        <w:tblLook w:val="04A0"/>
      </w:tblPr>
      <w:tblGrid>
        <w:gridCol w:w="3177"/>
        <w:gridCol w:w="1469"/>
        <w:gridCol w:w="1849"/>
        <w:gridCol w:w="1803"/>
        <w:gridCol w:w="1803"/>
      </w:tblGrid>
      <w:tr w:rsidR="007A10FD" w:rsidRPr="007A10FD" w:rsidTr="007A10FD">
        <w:trPr>
          <w:trHeight w:val="427"/>
        </w:trPr>
        <w:tc>
          <w:tcPr>
            <w:tcW w:w="3177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proofErr w:type="spellStart"/>
            <w:r w:rsidRPr="007A10FD">
              <w:rPr>
                <w:rFonts w:ascii="Montserrat" w:hAnsi="Montserrat" w:cs="Times New Roman"/>
                <w:lang w:val="gl-ES"/>
              </w:rPr>
              <w:t>Jumping</w:t>
            </w:r>
            <w:proofErr w:type="spellEnd"/>
            <w:r w:rsidRPr="007A10FD">
              <w:rPr>
                <w:rFonts w:ascii="Montserrat" w:hAnsi="Montserrat" w:cs="Times New Roman"/>
                <w:lang w:val="gl-ES"/>
              </w:rPr>
              <w:t xml:space="preserve"> </w:t>
            </w:r>
            <w:proofErr w:type="spellStart"/>
            <w:r w:rsidRPr="007A10FD">
              <w:rPr>
                <w:rFonts w:ascii="Montserrat" w:hAnsi="Montserrat" w:cs="Times New Roman"/>
                <w:lang w:val="gl-ES"/>
              </w:rPr>
              <w:t>Clay</w:t>
            </w:r>
            <w:proofErr w:type="spellEnd"/>
          </w:p>
        </w:tc>
        <w:tc>
          <w:tcPr>
            <w:tcW w:w="1469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 xml:space="preserve">Día 29 </w:t>
            </w:r>
          </w:p>
        </w:tc>
        <w:tc>
          <w:tcPr>
            <w:tcW w:w="1849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30</w:t>
            </w:r>
          </w:p>
        </w:tc>
        <w:tc>
          <w:tcPr>
            <w:tcW w:w="1803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31</w:t>
            </w:r>
          </w:p>
        </w:tc>
        <w:tc>
          <w:tcPr>
            <w:tcW w:w="1803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5</w:t>
            </w:r>
          </w:p>
        </w:tc>
      </w:tr>
      <w:tr w:rsidR="007A10FD" w:rsidRPr="007A10FD" w:rsidTr="007A10FD">
        <w:trPr>
          <w:trHeight w:val="408"/>
        </w:trPr>
        <w:tc>
          <w:tcPr>
            <w:tcW w:w="3177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 xml:space="preserve">Cociña </w:t>
            </w:r>
          </w:p>
        </w:tc>
        <w:tc>
          <w:tcPr>
            <w:tcW w:w="1469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 xml:space="preserve">Día 29 </w:t>
            </w:r>
          </w:p>
        </w:tc>
        <w:tc>
          <w:tcPr>
            <w:tcW w:w="1849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30</w:t>
            </w:r>
          </w:p>
        </w:tc>
        <w:tc>
          <w:tcPr>
            <w:tcW w:w="1803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31</w:t>
            </w:r>
          </w:p>
        </w:tc>
        <w:tc>
          <w:tcPr>
            <w:tcW w:w="1803" w:type="dxa"/>
          </w:tcPr>
          <w:p w:rsidR="007A10FD" w:rsidRPr="007A10FD" w:rsidRDefault="007A10FD" w:rsidP="007A10FD">
            <w:pPr>
              <w:rPr>
                <w:rFonts w:ascii="Montserrat" w:hAnsi="Montserrat" w:cs="Times New Roman"/>
                <w:lang w:val="gl-ES"/>
              </w:rPr>
            </w:pPr>
            <w:r w:rsidRPr="007A10FD">
              <w:rPr>
                <w:rFonts w:ascii="Montserrat" w:hAnsi="Montserrat" w:cs="Times New Roman"/>
                <w:lang w:val="gl-ES"/>
              </w:rPr>
              <w:t>Día 5</w:t>
            </w:r>
          </w:p>
        </w:tc>
      </w:tr>
    </w:tbl>
    <w:p w:rsidR="007A10FD" w:rsidRDefault="007A10FD">
      <w:pPr>
        <w:rPr>
          <w:rFonts w:ascii="Montserrat" w:hAnsi="Montserrat" w:cs="Times New Roman"/>
          <w:lang w:val="gl-ES"/>
        </w:rPr>
      </w:pPr>
      <w:r>
        <w:rPr>
          <w:rFonts w:ascii="Montserrat" w:hAnsi="Montserrat" w:cs="Times New Roman"/>
          <w:lang w:val="gl-ES"/>
        </w:rPr>
        <w:br/>
      </w:r>
    </w:p>
    <w:p w:rsidR="007A10FD" w:rsidRPr="007A10FD" w:rsidRDefault="007A10FD">
      <w:pPr>
        <w:rPr>
          <w:rFonts w:ascii="Montserrat" w:hAnsi="Montserrat" w:cs="Times New Roman"/>
          <w:lang w:val="gl-ES"/>
        </w:rPr>
      </w:pPr>
    </w:p>
    <w:tbl>
      <w:tblPr>
        <w:tblW w:w="10059" w:type="dxa"/>
        <w:tblInd w:w="-177" w:type="dxa"/>
        <w:tblLayout w:type="fixed"/>
        <w:tblLook w:val="0000"/>
      </w:tblPr>
      <w:tblGrid>
        <w:gridCol w:w="3262"/>
        <w:gridCol w:w="6797"/>
      </w:tblGrid>
      <w:tr w:rsidR="007A10FD" w:rsidRPr="007A10FD" w:rsidTr="007A10FD">
        <w:trPr>
          <w:trHeight w:hRule="exact"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7A10FD">
              <w:rPr>
                <w:rFonts w:ascii="Montserrat" w:hAnsi="Montserrat" w:cs="Times New Roman"/>
                <w:sz w:val="18"/>
                <w:szCs w:val="18"/>
                <w:lang w:val="gl-ES"/>
              </w:rPr>
              <w:t>Nome e apelidos do solicitante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 w:cs="Times New Roman"/>
                <w:lang w:val="gl-ES"/>
              </w:rPr>
            </w:pPr>
          </w:p>
        </w:tc>
      </w:tr>
      <w:tr w:rsidR="007A10FD" w:rsidRPr="007A10FD" w:rsidTr="007A10FD">
        <w:trPr>
          <w:trHeight w:hRule="exact"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7A10FD">
              <w:rPr>
                <w:rFonts w:ascii="Montserrat" w:hAnsi="Montserrat" w:cs="Times New Roman"/>
                <w:sz w:val="18"/>
                <w:szCs w:val="18"/>
                <w:lang w:val="gl-ES"/>
              </w:rPr>
              <w:t>Nome e apelidos do participante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 w:cs="Times New Roman"/>
                <w:lang w:val="gl-ES"/>
              </w:rPr>
            </w:pPr>
          </w:p>
        </w:tc>
      </w:tr>
      <w:tr w:rsidR="007A10FD" w:rsidRPr="007A10FD" w:rsidTr="007A10FD">
        <w:trPr>
          <w:trHeight w:hRule="exact"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7A10FD">
              <w:rPr>
                <w:rFonts w:ascii="Montserrat" w:hAnsi="Montserrat" w:cs="Times New Roman"/>
                <w:sz w:val="18"/>
                <w:szCs w:val="18"/>
                <w:lang w:val="gl-ES"/>
              </w:rPr>
              <w:t>Teléfono de contacto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 w:cs="Times New Roman"/>
                <w:lang w:val="gl-ES"/>
              </w:rPr>
            </w:pPr>
          </w:p>
        </w:tc>
      </w:tr>
      <w:tr w:rsidR="007A10FD" w:rsidRPr="007A10FD" w:rsidTr="007A10FD">
        <w:trPr>
          <w:trHeight w:hRule="exact"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7A10FD">
              <w:rPr>
                <w:rFonts w:ascii="Montserrat" w:hAnsi="Montserrat" w:cs="Times New Roman"/>
                <w:sz w:val="18"/>
                <w:szCs w:val="18"/>
                <w:lang w:val="gl-ES"/>
              </w:rPr>
              <w:t>Idade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 w:cs="Times New Roman"/>
                <w:lang w:val="gl-ES"/>
              </w:rPr>
            </w:pPr>
          </w:p>
        </w:tc>
      </w:tr>
      <w:tr w:rsidR="007A10FD" w:rsidRPr="007A10FD" w:rsidTr="007A10FD">
        <w:trPr>
          <w:trHeight w:hRule="exact"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7A10FD">
              <w:rPr>
                <w:rFonts w:ascii="Montserrat" w:hAnsi="Montserrat" w:cs="Times New Roman"/>
                <w:sz w:val="18"/>
                <w:szCs w:val="18"/>
                <w:lang w:val="gl-ES"/>
              </w:rPr>
              <w:t>Alerxias, enfermidades....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FD" w:rsidRPr="007A10FD" w:rsidRDefault="007A10FD" w:rsidP="002045FA">
            <w:pPr>
              <w:spacing w:after="0" w:line="240" w:lineRule="auto"/>
              <w:rPr>
                <w:rFonts w:ascii="Montserrat" w:hAnsi="Montserrat" w:cs="Times New Roman"/>
                <w:lang w:val="gl-ES"/>
              </w:rPr>
            </w:pPr>
          </w:p>
        </w:tc>
      </w:tr>
    </w:tbl>
    <w:p w:rsidR="007A10FD" w:rsidRDefault="007A10FD" w:rsidP="007A10FD">
      <w:r>
        <w:rPr>
          <w:rFonts w:ascii="Montserrat" w:hAnsi="Montserrat"/>
          <w:noProof/>
          <w:lang w:eastAsia="es-ES"/>
        </w:rPr>
        <w:pict>
          <v:rect id="_x0000_s1036" style="position:absolute;margin-left:293.7pt;margin-top:53.2pt;width:23.25pt;height:15pt;z-index:251666432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  <w:r>
        <w:rPr>
          <w:rFonts w:ascii="Montserrat" w:hAnsi="Montserrat"/>
          <w:noProof/>
          <w:lang w:eastAsia="es-ES"/>
        </w:rPr>
        <w:pict>
          <v:rect id="8 Rectángulo_1" o:spid="_x0000_s1035" style="position:absolute;margin-left:269.6pt;margin-top:20.85pt;width:24.1pt;height:15.8pt;z-index:251665408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83 1 2"/>
              <v:f eqn="prod 317 1 2"/>
              <v:f eqn="val 317"/>
              <v:f eqn="val 483"/>
            </v:formulas>
            <v:path textboxrect="0,0,@3,@2"/>
          </v:rect>
        </w:pict>
      </w:r>
      <w:r>
        <w:rPr>
          <w:rFonts w:ascii="Montserrat" w:hAnsi="Montserrat"/>
          <w:noProof/>
          <w:lang w:eastAsia="es-ES"/>
        </w:rPr>
        <w:pict>
          <v:rect id="8 Rectángulo_0" o:spid="_x0000_s1034" style="position:absolute;margin-left:197.95pt;margin-top:21.65pt;width:23.25pt;height:15pt;z-index:251664384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  <w:r>
        <w:rPr>
          <w:rFonts w:ascii="Montserrat" w:hAnsi="Montserrat"/>
          <w:noProof/>
          <w:lang w:eastAsia="es-ES"/>
        </w:rPr>
        <w:pict>
          <v:rect id="_x0000_s1033" style="position:absolute;margin-left:276.9pt;margin-top:38.2pt;width:23.25pt;height:15pt;z-index:251663360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  <w:r>
        <w:rPr>
          <w:rFonts w:ascii="Montserrat" w:hAnsi="Montserrat"/>
          <w:noProof/>
          <w:lang w:eastAsia="es-ES"/>
        </w:rPr>
        <w:pict>
          <v:rect id="9 Rectángulo" o:spid="_x0000_s1032" style="position:absolute;margin-left:226.6pt;margin-top:53.2pt;width:23.25pt;height:15pt;z-index:251662336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  <w:r>
        <w:rPr>
          <w:rFonts w:ascii="Montserrat" w:hAnsi="Montserrat"/>
          <w:noProof/>
          <w:lang w:eastAsia="es-ES"/>
        </w:rPr>
        <w:pict>
          <v:rect id="8 Rectángulo" o:spid="_x0000_s1031" style="position:absolute;margin-left:215.05pt;margin-top:37.45pt;width:23.25pt;height:15pt;z-index:251661312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  <w:r>
        <w:rPr>
          <w:rFonts w:ascii="Montserrat" w:hAnsi="Montserrat" w:cs="Times New Roman"/>
          <w:lang w:val="gl-ES"/>
        </w:rPr>
        <w:t xml:space="preserve">AUTORIZO: </w:t>
      </w:r>
    </w:p>
    <w:p w:rsidR="007A10FD" w:rsidRPr="003F699F" w:rsidRDefault="007A10FD" w:rsidP="007A10FD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227" w:hanging="737"/>
        <w:rPr>
          <w:rFonts w:ascii="Montserrat" w:hAnsi="Montserrat"/>
        </w:rPr>
      </w:pPr>
      <w:r w:rsidRPr="003F699F">
        <w:rPr>
          <w:rFonts w:ascii="Montserrat" w:hAnsi="Montserrat"/>
        </w:rPr>
        <w:t xml:space="preserve">Á participación </w:t>
      </w:r>
      <w:proofErr w:type="spellStart"/>
      <w:r w:rsidRPr="003F699F">
        <w:rPr>
          <w:rFonts w:ascii="Montserrat" w:hAnsi="Montserrat"/>
        </w:rPr>
        <w:t>nas</w:t>
      </w:r>
      <w:proofErr w:type="spellEnd"/>
      <w:r w:rsidRPr="003F699F">
        <w:rPr>
          <w:rFonts w:ascii="Montserrat" w:hAnsi="Montserrat"/>
        </w:rPr>
        <w:t xml:space="preserve"> a</w:t>
      </w:r>
      <w:r>
        <w:rPr>
          <w:rFonts w:ascii="Montserrat" w:hAnsi="Montserrat"/>
        </w:rPr>
        <w:t xml:space="preserve">ctividades. Si                </w:t>
      </w:r>
      <w:r w:rsidRPr="003F699F">
        <w:rPr>
          <w:rFonts w:ascii="Montserrat" w:hAnsi="Montserrat"/>
        </w:rPr>
        <w:t xml:space="preserve">Non </w:t>
      </w:r>
    </w:p>
    <w:p w:rsidR="007A10FD" w:rsidRPr="003F699F" w:rsidRDefault="007A10FD" w:rsidP="007A10FD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737" w:hanging="1247"/>
        <w:rPr>
          <w:rFonts w:ascii="Montserrat" w:hAnsi="Montserrat"/>
        </w:rPr>
      </w:pPr>
      <w:r w:rsidRPr="003F699F">
        <w:rPr>
          <w:rFonts w:ascii="Montserrat" w:hAnsi="Montserrat"/>
        </w:rPr>
        <w:t xml:space="preserve">Á toma de </w:t>
      </w:r>
      <w:proofErr w:type="spellStart"/>
      <w:r w:rsidRPr="003F699F">
        <w:rPr>
          <w:rFonts w:ascii="Montserrat" w:hAnsi="Montserrat"/>
        </w:rPr>
        <w:t>imaxes</w:t>
      </w:r>
      <w:proofErr w:type="spellEnd"/>
      <w:r w:rsidRPr="003F699F">
        <w:rPr>
          <w:rFonts w:ascii="Montserrat" w:hAnsi="Montserrat"/>
        </w:rPr>
        <w:t xml:space="preserve"> e </w:t>
      </w:r>
      <w:proofErr w:type="spellStart"/>
      <w:r w:rsidRPr="003F699F">
        <w:rPr>
          <w:rFonts w:ascii="Montserrat" w:hAnsi="Montserrat"/>
        </w:rPr>
        <w:t>rexistro</w:t>
      </w:r>
      <w:proofErr w:type="spellEnd"/>
      <w:r w:rsidRPr="003F699F">
        <w:rPr>
          <w:rFonts w:ascii="Montserrat" w:hAnsi="Montserrat"/>
        </w:rPr>
        <w:t xml:space="preserve"> de son. Si       </w:t>
      </w:r>
      <w:r>
        <w:rPr>
          <w:rFonts w:ascii="Montserrat" w:hAnsi="Montserrat"/>
        </w:rPr>
        <w:t xml:space="preserve">    </w:t>
      </w:r>
      <w:r w:rsidRPr="003F699F">
        <w:rPr>
          <w:rFonts w:ascii="Montserrat" w:hAnsi="Montserrat"/>
        </w:rPr>
        <w:t xml:space="preserve"> Non </w:t>
      </w:r>
    </w:p>
    <w:p w:rsidR="007A10FD" w:rsidRPr="003F699F" w:rsidRDefault="007A10FD" w:rsidP="007A10FD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737" w:hanging="1247"/>
        <w:rPr>
          <w:rFonts w:ascii="Montserrat" w:hAnsi="Montserrat"/>
          <w:lang w:val="gl-ES"/>
        </w:rPr>
      </w:pPr>
      <w:r w:rsidRPr="003F699F">
        <w:rPr>
          <w:rFonts w:ascii="Montserrat" w:hAnsi="Montserrat"/>
          <w:lang w:val="gl-ES"/>
        </w:rPr>
        <w:t xml:space="preserve">Que o menor regrese só ao domicilio. Si               Non </w:t>
      </w:r>
      <w:r>
        <w:rPr>
          <w:noProof/>
          <w:lang w:eastAsia="es-ES"/>
        </w:rPr>
        <w:pict>
          <v:rect id="12 Rectángulo" o:spid="_x0000_s1030" style="position:absolute;left:0;text-align:left;margin-left:215.7pt;margin-top:-813.7pt;width:23.25pt;height:15pt;z-index:251660288;mso-wrap-style:none;mso-position-horizontal-relative:text;mso-position-vertical-relative:text;v-text-anchor:middle" coordsize="0,0" fillcolor="#fc6" strokecolor="#3a5f8b" strokeweight=".71mm">
            <v:fill color2="#039"/>
            <v:stroke color2="#c5a074" joinstyle="round"/>
            <v:formulas>
              <v:f eqn="prod 466 1 2"/>
              <v:f eqn="prod 301 1 2"/>
              <v:f eqn="val 301"/>
              <v:f eqn="val 466"/>
            </v:formulas>
            <v:path textboxrect="0,0,@3,@2"/>
          </v:rect>
        </w:pict>
      </w:r>
    </w:p>
    <w:p w:rsidR="007A10FD" w:rsidRDefault="007A10FD" w:rsidP="007A10FD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737" w:hanging="1247"/>
      </w:pPr>
      <w:r w:rsidRPr="003F699F">
        <w:rPr>
          <w:rFonts w:ascii="Montserrat" w:hAnsi="Montserrat"/>
          <w:lang w:val="gl-ES"/>
        </w:rPr>
        <w:t xml:space="preserve">Para recoller ao menor  </w:t>
      </w:r>
      <w:r>
        <w:rPr>
          <w:rFonts w:ascii="Montserrat" w:hAnsi="Montserrat"/>
          <w:lang w:val="gl-ES"/>
        </w:rPr>
        <w:t xml:space="preserve">.......................................................... </w:t>
      </w:r>
    </w:p>
    <w:p w:rsidR="007A10FD" w:rsidRDefault="007A10FD" w:rsidP="007A10FD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142"/>
      </w:pPr>
      <w:r>
        <w:rPr>
          <w:rFonts w:ascii="Montserrat" w:hAnsi="Montserrat"/>
          <w:lang w:val="gl-ES"/>
        </w:rPr>
        <w:t xml:space="preserve">con DNI .......... </w:t>
      </w:r>
    </w:p>
    <w:p w:rsidR="007A10FD" w:rsidRDefault="007A10FD" w:rsidP="007A10F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Montserrat" w:hAnsi="Montserrat"/>
          <w:lang w:val="gl-ES"/>
        </w:rPr>
      </w:pPr>
    </w:p>
    <w:p w:rsidR="00806CC8" w:rsidRPr="007A10FD" w:rsidRDefault="007A10FD" w:rsidP="007A10F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ind w:left="0"/>
      </w:pPr>
      <w:r>
        <w:rPr>
          <w:rFonts w:ascii="Montserrat" w:hAnsi="Montserrat"/>
          <w:lang w:val="gl-ES"/>
        </w:rPr>
        <w:t>Data                                                                             , e sinatura</w:t>
      </w:r>
    </w:p>
    <w:sectPr w:rsidR="00806CC8" w:rsidRPr="007A10FD" w:rsidSect="007A10FD">
      <w:pgSz w:w="11906" w:h="16838"/>
      <w:pgMar w:top="284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ans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8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DejaVu Serif" w:hAnsi="DejaVu Serif" w:cs="font48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649E58F0"/>
    <w:multiLevelType w:val="hybridMultilevel"/>
    <w:tmpl w:val="0FB26202"/>
    <w:lvl w:ilvl="0" w:tplc="29BA2EB4">
      <w:numFmt w:val="bullet"/>
      <w:lvlText w:val="-"/>
      <w:lvlJc w:val="left"/>
      <w:pPr>
        <w:ind w:left="720" w:hanging="360"/>
      </w:pPr>
      <w:rPr>
        <w:rFonts w:ascii="DejaVu Serif" w:eastAsiaTheme="minorHAnsi" w:hAnsi="DejaVu Serif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5D0"/>
    <w:rsid w:val="001A7284"/>
    <w:rsid w:val="002F3B4B"/>
    <w:rsid w:val="005938D8"/>
    <w:rsid w:val="007A10FD"/>
    <w:rsid w:val="00806CC8"/>
    <w:rsid w:val="00900DC6"/>
    <w:rsid w:val="009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Gradedatboa">
    <w:name w:val="Table Grid"/>
    <w:basedOn w:val="Tboanormal"/>
    <w:uiPriority w:val="59"/>
    <w:rsid w:val="009A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elista">
    <w:name w:val="List Paragraph"/>
    <w:basedOn w:val="Normal"/>
    <w:uiPriority w:val="34"/>
    <w:qFormat/>
    <w:rsid w:val="00806CC8"/>
    <w:pPr>
      <w:ind w:left="720"/>
      <w:contextualSpacing/>
    </w:pPr>
  </w:style>
  <w:style w:type="paragraph" w:styleId="Textodeglobo">
    <w:name w:val="Balloon Text"/>
    <w:basedOn w:val="Normal"/>
    <w:link w:val="TextodegloboCarc"/>
    <w:uiPriority w:val="99"/>
    <w:semiHidden/>
    <w:unhideWhenUsed/>
    <w:rsid w:val="0080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06CC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7A10FD"/>
    <w:pPr>
      <w:suppressAutoHyphens/>
      <w:ind w:left="720"/>
      <w:contextualSpacing/>
    </w:pPr>
    <w:rPr>
      <w:rFonts w:ascii="Calibri" w:eastAsia="Calibri" w:hAnsi="Calibri" w:cs="font4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C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2021-03-03T10:19:00Z</dcterms:created>
  <dcterms:modified xsi:type="dcterms:W3CDTF">2021-03-03T10:19:00Z</dcterms:modified>
</cp:coreProperties>
</file>